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DB87" w14:textId="77777777" w:rsidR="00621CDF" w:rsidRPr="00621CDF" w:rsidRDefault="00621CDF" w:rsidP="00621CDF">
      <w:pPr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  <w:r w:rsidRPr="00621CDF">
        <w:rPr>
          <w:rFonts w:ascii="Bookman Old Style" w:hAnsi="Bookman Old Style"/>
          <w:b/>
          <w:bCs/>
          <w:sz w:val="28"/>
          <w:szCs w:val="28"/>
        </w:rPr>
        <w:t>N</w:t>
      </w:r>
      <w:r>
        <w:rPr>
          <w:rFonts w:ascii="Bookman Old Style" w:hAnsi="Bookman Old Style"/>
          <w:b/>
          <w:bCs/>
          <w:sz w:val="28"/>
          <w:szCs w:val="28"/>
        </w:rPr>
        <w:t>auka zdalna - materiały dla kl. 5</w:t>
      </w:r>
      <w:r w:rsidRPr="00621CDF">
        <w:rPr>
          <w:rFonts w:ascii="Bookman Old Style" w:hAnsi="Bookman Old Style"/>
          <w:b/>
          <w:bCs/>
          <w:sz w:val="28"/>
          <w:szCs w:val="28"/>
        </w:rPr>
        <w:t>B</w:t>
      </w:r>
    </w:p>
    <w:p w14:paraId="4D5EC945" w14:textId="77777777" w:rsidR="00621CDF" w:rsidRPr="00621CDF" w:rsidRDefault="00621CDF" w:rsidP="00621CDF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na dzień: 27</w:t>
      </w:r>
      <w:r w:rsidRPr="00621CDF">
        <w:rPr>
          <w:rFonts w:ascii="Bookman Old Style" w:hAnsi="Bookman Old Style"/>
          <w:b/>
          <w:bCs/>
          <w:sz w:val="28"/>
          <w:szCs w:val="28"/>
        </w:rPr>
        <w:t>.03.2020</w:t>
      </w:r>
    </w:p>
    <w:p w14:paraId="485C463D" w14:textId="77777777" w:rsidR="00621CDF" w:rsidRDefault="00621CDF" w:rsidP="00621CDF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14:paraId="16FF7AC3" w14:textId="77777777" w:rsidR="00621CDF" w:rsidRPr="00621CDF" w:rsidRDefault="00621CDF" w:rsidP="00621CDF">
      <w:pPr>
        <w:rPr>
          <w:rFonts w:ascii="Bookman Old Style" w:hAnsi="Bookman Old Style"/>
          <w:b/>
          <w:sz w:val="28"/>
          <w:szCs w:val="28"/>
        </w:rPr>
      </w:pPr>
      <w:r w:rsidRPr="00621CDF">
        <w:rPr>
          <w:rFonts w:ascii="Bookman Old Style" w:hAnsi="Bookman Old Style"/>
          <w:b/>
          <w:sz w:val="28"/>
          <w:szCs w:val="28"/>
        </w:rPr>
        <w:t>JĘZYK POLSKI</w:t>
      </w:r>
    </w:p>
    <w:p w14:paraId="62155431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 xml:space="preserve">Temat: Początki świata według Greków. </w:t>
      </w:r>
    </w:p>
    <w:p w14:paraId="674BD555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 xml:space="preserve">1. Zapoznaj się z treścią mitu – str. 202 -204. </w:t>
      </w:r>
      <w:r w:rsidRPr="00621CDF">
        <w:rPr>
          <w:rFonts w:ascii="Bookman Old Style" w:hAnsi="Bookman Old Style"/>
          <w:sz w:val="24"/>
          <w:szCs w:val="24"/>
        </w:rPr>
        <w:br/>
        <w:t>2. Obejrzyj film</w:t>
      </w:r>
      <w:r w:rsidRPr="00621CDF">
        <w:rPr>
          <w:rFonts w:ascii="Bookman Old Style" w:hAnsi="Bookman Old Style"/>
          <w:sz w:val="24"/>
          <w:szCs w:val="24"/>
        </w:rPr>
        <w:br/>
      </w:r>
      <w:hyperlink r:id="rId5" w:history="1">
        <w:r w:rsidRPr="00621CDF">
          <w:rPr>
            <w:rStyle w:val="Hipercze"/>
            <w:rFonts w:ascii="Bookman Old Style" w:hAnsi="Bookman Old Style"/>
            <w:sz w:val="24"/>
            <w:szCs w:val="24"/>
          </w:rPr>
          <w:t>https://www.youtube.com/watch?v=01IHzwLB42g</w:t>
        </w:r>
      </w:hyperlink>
    </w:p>
    <w:p w14:paraId="63440F8B" w14:textId="77777777" w:rsidR="00621CDF" w:rsidRPr="00621CDF" w:rsidRDefault="00621CDF" w:rsidP="00621CDF">
      <w:pPr>
        <w:rPr>
          <w:rFonts w:ascii="Bookman Old Style" w:hAnsi="Bookman Old Style"/>
          <w:b/>
          <w:sz w:val="28"/>
          <w:szCs w:val="28"/>
        </w:rPr>
      </w:pPr>
      <w:r w:rsidRPr="00621CDF">
        <w:rPr>
          <w:rFonts w:ascii="Bookman Old Style" w:hAnsi="Bookman Old Style"/>
          <w:sz w:val="24"/>
          <w:szCs w:val="24"/>
        </w:rPr>
        <w:t>3. Wyjaśnij pojęcia na podstawie mitu:</w:t>
      </w:r>
      <w:r w:rsidRPr="00621CDF">
        <w:rPr>
          <w:rFonts w:ascii="Bookman Old Style" w:hAnsi="Bookman Old Style"/>
          <w:sz w:val="24"/>
          <w:szCs w:val="24"/>
        </w:rPr>
        <w:br/>
        <w:t xml:space="preserve">Chaos- </w:t>
      </w:r>
      <w:r w:rsidRPr="00621CDF">
        <w:rPr>
          <w:rFonts w:ascii="Bookman Old Style" w:hAnsi="Bookman Old Style"/>
          <w:sz w:val="24"/>
          <w:szCs w:val="24"/>
        </w:rPr>
        <w:br/>
        <w:t>Uranos-</w:t>
      </w:r>
      <w:r w:rsidRPr="00621CDF">
        <w:rPr>
          <w:rFonts w:ascii="Bookman Old Style" w:hAnsi="Bookman Old Style"/>
          <w:sz w:val="24"/>
          <w:szCs w:val="24"/>
        </w:rPr>
        <w:br/>
        <w:t>Gaja-</w:t>
      </w:r>
      <w:r w:rsidRPr="00621CDF">
        <w:rPr>
          <w:rFonts w:ascii="Bookman Old Style" w:hAnsi="Bookman Old Style"/>
          <w:sz w:val="24"/>
          <w:szCs w:val="24"/>
        </w:rPr>
        <w:br/>
      </w:r>
      <w:proofErr w:type="spellStart"/>
      <w:r w:rsidRPr="00621CDF">
        <w:rPr>
          <w:rFonts w:ascii="Bookman Old Style" w:hAnsi="Bookman Old Style"/>
          <w:sz w:val="24"/>
          <w:szCs w:val="24"/>
        </w:rPr>
        <w:t>Okeanos</w:t>
      </w:r>
      <w:proofErr w:type="spellEnd"/>
      <w:r w:rsidRPr="00621CDF">
        <w:rPr>
          <w:rFonts w:ascii="Bookman Old Style" w:hAnsi="Bookman Old Style"/>
          <w:sz w:val="24"/>
          <w:szCs w:val="24"/>
        </w:rPr>
        <w:t>-</w:t>
      </w:r>
      <w:r w:rsidRPr="00621CDF">
        <w:rPr>
          <w:rFonts w:ascii="Bookman Old Style" w:hAnsi="Bookman Old Style"/>
          <w:sz w:val="24"/>
          <w:szCs w:val="24"/>
        </w:rPr>
        <w:br/>
        <w:t>cyklopi-</w:t>
      </w:r>
      <w:r w:rsidRPr="00621CDF">
        <w:rPr>
          <w:rFonts w:ascii="Bookman Old Style" w:hAnsi="Bookman Old Style"/>
          <w:sz w:val="24"/>
          <w:szCs w:val="24"/>
        </w:rPr>
        <w:br/>
      </w:r>
      <w:proofErr w:type="spellStart"/>
      <w:r w:rsidRPr="00621CDF">
        <w:rPr>
          <w:rFonts w:ascii="Bookman Old Style" w:hAnsi="Bookman Old Style"/>
          <w:sz w:val="24"/>
          <w:szCs w:val="24"/>
        </w:rPr>
        <w:t>sturęcy</w:t>
      </w:r>
      <w:proofErr w:type="spellEnd"/>
      <w:r w:rsidRPr="00621CDF">
        <w:rPr>
          <w:rFonts w:ascii="Bookman Old Style" w:hAnsi="Bookman Old Style"/>
          <w:sz w:val="24"/>
          <w:szCs w:val="24"/>
        </w:rPr>
        <w:t>-</w:t>
      </w:r>
      <w:r w:rsidRPr="00621CDF">
        <w:rPr>
          <w:rFonts w:ascii="Bookman Old Style" w:hAnsi="Bookman Old Style"/>
          <w:sz w:val="24"/>
          <w:szCs w:val="24"/>
        </w:rPr>
        <w:br/>
        <w:t>Tartar-</w:t>
      </w:r>
      <w:r w:rsidRPr="00621CDF">
        <w:rPr>
          <w:rFonts w:ascii="Bookman Old Style" w:hAnsi="Bookman Old Style"/>
          <w:sz w:val="24"/>
          <w:szCs w:val="24"/>
        </w:rPr>
        <w:br/>
        <w:t>Kronos-</w:t>
      </w:r>
      <w:r w:rsidRPr="00621CDF">
        <w:rPr>
          <w:rFonts w:ascii="Bookman Old Style" w:hAnsi="Bookman Old Style"/>
          <w:sz w:val="24"/>
          <w:szCs w:val="24"/>
        </w:rPr>
        <w:br/>
        <w:t>Rea-</w:t>
      </w:r>
      <w:r w:rsidRPr="00621CDF">
        <w:rPr>
          <w:rFonts w:ascii="Bookman Old Style" w:hAnsi="Bookman Old Style"/>
          <w:sz w:val="24"/>
          <w:szCs w:val="24"/>
        </w:rPr>
        <w:br/>
        <w:t>Demeter-</w:t>
      </w:r>
      <w:r w:rsidRPr="00621CDF">
        <w:rPr>
          <w:rFonts w:ascii="Bookman Old Style" w:hAnsi="Bookman Old Style"/>
          <w:sz w:val="24"/>
          <w:szCs w:val="24"/>
        </w:rPr>
        <w:br/>
        <w:t>Hestia-</w:t>
      </w:r>
      <w:r w:rsidRPr="00621CDF">
        <w:rPr>
          <w:rFonts w:ascii="Bookman Old Style" w:hAnsi="Bookman Old Style"/>
          <w:sz w:val="24"/>
          <w:szCs w:val="24"/>
        </w:rPr>
        <w:br/>
        <w:t>Hades-</w:t>
      </w:r>
      <w:r w:rsidRPr="00621CDF">
        <w:rPr>
          <w:rFonts w:ascii="Bookman Old Style" w:hAnsi="Bookman Old Style"/>
          <w:sz w:val="24"/>
          <w:szCs w:val="24"/>
        </w:rPr>
        <w:br/>
        <w:t>Posejdon-</w:t>
      </w:r>
      <w:r w:rsidRPr="00621CDF">
        <w:rPr>
          <w:rFonts w:ascii="Bookman Old Style" w:hAnsi="Bookman Old Style"/>
          <w:sz w:val="24"/>
          <w:szCs w:val="24"/>
        </w:rPr>
        <w:br/>
        <w:t>Hera-</w:t>
      </w:r>
      <w:r w:rsidRPr="00621CDF">
        <w:rPr>
          <w:rFonts w:ascii="Bookman Old Style" w:hAnsi="Bookman Old Style"/>
          <w:sz w:val="24"/>
          <w:szCs w:val="24"/>
        </w:rPr>
        <w:br/>
        <w:t>Zeus-</w:t>
      </w:r>
      <w:r w:rsidRPr="00621CDF">
        <w:rPr>
          <w:rFonts w:ascii="Bookman Old Style" w:hAnsi="Bookman Old Style"/>
          <w:sz w:val="24"/>
          <w:szCs w:val="24"/>
        </w:rPr>
        <w:br/>
        <w:t>Amalteja-</w:t>
      </w:r>
      <w:r w:rsidRPr="00621CDF">
        <w:rPr>
          <w:rFonts w:ascii="Bookman Old Style" w:hAnsi="Bookman Old Style"/>
          <w:sz w:val="24"/>
          <w:szCs w:val="24"/>
        </w:rPr>
        <w:br/>
        <w:t>4. Narysuj drzewo genologiczne pierwszej rodziny przedstawionej w opowieści.</w:t>
      </w:r>
      <w:r w:rsidRPr="00621CDF">
        <w:rPr>
          <w:rFonts w:ascii="Bookman Old Style" w:hAnsi="Bookman Old Style"/>
          <w:sz w:val="24"/>
          <w:szCs w:val="24"/>
        </w:rPr>
        <w:br/>
      </w:r>
      <w:r w:rsidRPr="00621CDF">
        <w:rPr>
          <w:rFonts w:ascii="Bookman Old Style" w:hAnsi="Bookman Old Style"/>
          <w:sz w:val="24"/>
          <w:szCs w:val="24"/>
        </w:rPr>
        <w:br/>
      </w:r>
      <w:r w:rsidRPr="00621CDF">
        <w:rPr>
          <w:rFonts w:ascii="Bookman Old Style" w:hAnsi="Bookman Old Style"/>
          <w:b/>
          <w:sz w:val="28"/>
          <w:szCs w:val="28"/>
        </w:rPr>
        <w:t>MATEMATYKA</w:t>
      </w:r>
    </w:p>
    <w:p w14:paraId="45153664" w14:textId="77777777" w:rsidR="00621CDF" w:rsidRPr="00621CDF" w:rsidRDefault="00621CDF" w:rsidP="00621CDF">
      <w:pPr>
        <w:rPr>
          <w:rFonts w:ascii="Bookman Old Style" w:hAnsi="Bookman Old Style"/>
          <w:b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 xml:space="preserve">Temat: </w:t>
      </w:r>
      <w:r w:rsidRPr="00621CDF">
        <w:rPr>
          <w:rFonts w:ascii="Bookman Old Style" w:hAnsi="Bookman Old Style"/>
          <w:b/>
          <w:sz w:val="24"/>
          <w:szCs w:val="24"/>
        </w:rPr>
        <w:t>Obwód równoległoboku i rombu.</w:t>
      </w:r>
    </w:p>
    <w:p w14:paraId="59D46D92" w14:textId="77777777" w:rsidR="00621CDF" w:rsidRPr="00621CDF" w:rsidRDefault="00621CDF" w:rsidP="00621CDF">
      <w:pPr>
        <w:pStyle w:val="Akapitzlist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>Zapisz w zeszycie</w:t>
      </w:r>
    </w:p>
    <w:p w14:paraId="457C72AC" w14:textId="77777777" w:rsidR="00621CDF" w:rsidRPr="00621CDF" w:rsidRDefault="00621CDF" w:rsidP="00621CDF">
      <w:pPr>
        <w:pStyle w:val="Akapitzlist"/>
        <w:rPr>
          <w:rFonts w:ascii="Bookman Old Style" w:hAnsi="Bookman Old Style"/>
          <w:b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 xml:space="preserve">Obwód równoległoboku   </w:t>
      </w:r>
      <w:r w:rsidRPr="00621CDF">
        <w:rPr>
          <w:rFonts w:ascii="Bookman Old Style" w:hAnsi="Bookman Old Style"/>
          <w:b/>
          <w:sz w:val="24"/>
          <w:szCs w:val="24"/>
        </w:rPr>
        <w:t>2</w:t>
      </w:r>
      <w:r w:rsidRPr="00621CDF">
        <w:rPr>
          <w:rFonts w:ascii="Bookman Old Style" w:hAnsi="Bookman Old Style"/>
          <w:b/>
          <w:sz w:val="24"/>
          <w:szCs w:val="24"/>
        </w:rPr>
        <w:sym w:font="Symbol" w:char="F0D7"/>
      </w:r>
      <w:r w:rsidRPr="00621CDF">
        <w:rPr>
          <w:rFonts w:ascii="Bookman Old Style" w:hAnsi="Bookman Old Style"/>
          <w:b/>
          <w:sz w:val="24"/>
          <w:szCs w:val="24"/>
        </w:rPr>
        <w:t>a + 2</w:t>
      </w:r>
      <w:r w:rsidRPr="00621CDF">
        <w:rPr>
          <w:rFonts w:ascii="Bookman Old Style" w:hAnsi="Bookman Old Style"/>
          <w:b/>
          <w:sz w:val="24"/>
          <w:szCs w:val="24"/>
        </w:rPr>
        <w:sym w:font="Symbol" w:char="F0D7"/>
      </w:r>
      <w:r w:rsidRPr="00621CDF">
        <w:rPr>
          <w:rFonts w:ascii="Bookman Old Style" w:hAnsi="Bookman Old Style"/>
          <w:b/>
          <w:sz w:val="24"/>
          <w:szCs w:val="24"/>
        </w:rPr>
        <w:t>b</w:t>
      </w:r>
    </w:p>
    <w:p w14:paraId="52481B42" w14:textId="77777777" w:rsidR="00621CDF" w:rsidRPr="00621CDF" w:rsidRDefault="00621CDF" w:rsidP="00621CDF">
      <w:pPr>
        <w:pStyle w:val="Akapitzlist"/>
        <w:rPr>
          <w:rFonts w:ascii="Bookman Old Style" w:hAnsi="Bookman Old Style"/>
          <w:b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 xml:space="preserve">Obwód rombu   </w:t>
      </w:r>
      <w:r w:rsidRPr="00621CDF">
        <w:rPr>
          <w:rFonts w:ascii="Bookman Old Style" w:hAnsi="Bookman Old Style"/>
          <w:b/>
          <w:sz w:val="24"/>
          <w:szCs w:val="24"/>
        </w:rPr>
        <w:t>4</w:t>
      </w:r>
      <w:r w:rsidRPr="00621CDF">
        <w:rPr>
          <w:rFonts w:ascii="Bookman Old Style" w:hAnsi="Bookman Old Style"/>
          <w:b/>
          <w:sz w:val="24"/>
          <w:szCs w:val="24"/>
        </w:rPr>
        <w:sym w:font="Symbol" w:char="F0D7"/>
      </w:r>
      <w:r w:rsidRPr="00621CDF">
        <w:rPr>
          <w:rFonts w:ascii="Bookman Old Style" w:hAnsi="Bookman Old Style"/>
          <w:b/>
          <w:sz w:val="24"/>
          <w:szCs w:val="24"/>
        </w:rPr>
        <w:t>a</w:t>
      </w:r>
    </w:p>
    <w:p w14:paraId="334A8699" w14:textId="77777777" w:rsidR="00621CDF" w:rsidRPr="00621CDF" w:rsidRDefault="00621CDF" w:rsidP="00621CDF">
      <w:pPr>
        <w:pStyle w:val="Akapitzlist"/>
        <w:rPr>
          <w:rFonts w:ascii="Bookman Old Style" w:hAnsi="Bookman Old Style"/>
          <w:b/>
          <w:sz w:val="24"/>
          <w:szCs w:val="24"/>
        </w:rPr>
      </w:pPr>
    </w:p>
    <w:p w14:paraId="4D1A6A55" w14:textId="77777777" w:rsidR="00621CDF" w:rsidRPr="00621CDF" w:rsidRDefault="00621CDF" w:rsidP="00621CDF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>Wykonaj quizy online</w:t>
      </w:r>
    </w:p>
    <w:p w14:paraId="096E150D" w14:textId="77777777" w:rsidR="00621CDF" w:rsidRPr="00621CDF" w:rsidRDefault="00381E52" w:rsidP="00621CDF">
      <w:pPr>
        <w:rPr>
          <w:rFonts w:ascii="Bookman Old Style" w:hAnsi="Bookman Old Style"/>
          <w:sz w:val="24"/>
          <w:szCs w:val="24"/>
        </w:rPr>
      </w:pPr>
      <w:hyperlink r:id="rId6" w:history="1">
        <w:r w:rsidR="00621CDF" w:rsidRPr="00621CDF">
          <w:rPr>
            <w:rStyle w:val="Hipercze"/>
            <w:rFonts w:ascii="Bookman Old Style" w:hAnsi="Bookman Old Style"/>
            <w:sz w:val="24"/>
            <w:szCs w:val="24"/>
          </w:rPr>
          <w:t>https://www.matzoo.pl/klasa5/obwod-rownolegloboku_33_156</w:t>
        </w:r>
      </w:hyperlink>
    </w:p>
    <w:p w14:paraId="5F2A42DA" w14:textId="77777777" w:rsidR="00621CDF" w:rsidRPr="00621CDF" w:rsidRDefault="00381E52" w:rsidP="00621CDF">
      <w:pPr>
        <w:rPr>
          <w:rFonts w:ascii="Bookman Old Style" w:hAnsi="Bookman Old Style"/>
          <w:sz w:val="24"/>
          <w:szCs w:val="24"/>
        </w:rPr>
      </w:pPr>
      <w:hyperlink r:id="rId7" w:history="1">
        <w:r w:rsidR="00621CDF" w:rsidRPr="00621CDF">
          <w:rPr>
            <w:rStyle w:val="Hipercze"/>
            <w:rFonts w:ascii="Bookman Old Style" w:hAnsi="Bookman Old Style"/>
            <w:sz w:val="24"/>
            <w:szCs w:val="24"/>
          </w:rPr>
          <w:t>https://www.matzoo.pl/klasa5/obwod-rombu_33_157</w:t>
        </w:r>
      </w:hyperlink>
    </w:p>
    <w:p w14:paraId="735388B3" w14:textId="77777777" w:rsidR="00621CDF" w:rsidRDefault="00621CDF" w:rsidP="00621CDF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lastRenderedPageBreak/>
        <w:t>Zeszyt ćwiczeń  str. 62</w:t>
      </w:r>
    </w:p>
    <w:p w14:paraId="66B01D42" w14:textId="77777777" w:rsidR="00621CDF" w:rsidRPr="00621CDF" w:rsidRDefault="00621CDF" w:rsidP="00621CDF">
      <w:pPr>
        <w:pStyle w:val="Akapitzlist"/>
        <w:rPr>
          <w:rFonts w:ascii="Bookman Old Style" w:hAnsi="Bookman Old Style"/>
          <w:sz w:val="24"/>
          <w:szCs w:val="24"/>
        </w:rPr>
      </w:pPr>
    </w:p>
    <w:p w14:paraId="0D5F4BEA" w14:textId="77777777" w:rsidR="00621CDF" w:rsidRPr="00621CDF" w:rsidRDefault="00621CDF" w:rsidP="00621CDF">
      <w:pPr>
        <w:pStyle w:val="Akapitzlist"/>
        <w:rPr>
          <w:rFonts w:ascii="Bookman Old Style" w:hAnsi="Bookman Old Style"/>
          <w:b/>
          <w:sz w:val="28"/>
          <w:szCs w:val="28"/>
        </w:rPr>
      </w:pPr>
      <w:r w:rsidRPr="00621CDF">
        <w:rPr>
          <w:rFonts w:ascii="Bookman Old Style" w:hAnsi="Bookman Old Style"/>
          <w:b/>
          <w:sz w:val="28"/>
          <w:szCs w:val="28"/>
        </w:rPr>
        <w:t>JĘZYK ANGIELSKI</w:t>
      </w:r>
    </w:p>
    <w:p w14:paraId="1BF008CE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  <w:proofErr w:type="spellStart"/>
      <w:r w:rsidRPr="00621CDF">
        <w:rPr>
          <w:rFonts w:ascii="Bookman Old Style" w:hAnsi="Bookman Old Style"/>
          <w:sz w:val="24"/>
          <w:szCs w:val="24"/>
        </w:rPr>
        <w:t>Lesson</w:t>
      </w:r>
      <w:proofErr w:type="spellEnd"/>
    </w:p>
    <w:p w14:paraId="628E9489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  <w:proofErr w:type="spellStart"/>
      <w:r w:rsidRPr="00621CDF">
        <w:rPr>
          <w:rFonts w:ascii="Bookman Old Style" w:hAnsi="Bookman Old Style"/>
          <w:sz w:val="24"/>
          <w:szCs w:val="24"/>
        </w:rPr>
        <w:t>Topic</w:t>
      </w:r>
      <w:proofErr w:type="spellEnd"/>
      <w:r w:rsidRPr="00621CDF">
        <w:rPr>
          <w:rFonts w:ascii="Bookman Old Style" w:hAnsi="Bookman Old Style"/>
          <w:sz w:val="24"/>
          <w:szCs w:val="24"/>
        </w:rPr>
        <w:t>: Czasownik ‘be’ w czasie przeszłym- ćwiczenia.</w:t>
      </w:r>
    </w:p>
    <w:p w14:paraId="12E53379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>Przypomnij sobie wiadomości dotyczą</w:t>
      </w:r>
      <w:r>
        <w:rPr>
          <w:rFonts w:ascii="Bookman Old Style" w:hAnsi="Bookman Old Style"/>
          <w:sz w:val="24"/>
          <w:szCs w:val="24"/>
        </w:rPr>
        <w:t xml:space="preserve">ce czasownika ‘be’ w czasie przeszłym </w:t>
      </w:r>
      <w:r w:rsidRPr="00621CDF">
        <w:rPr>
          <w:rFonts w:ascii="Bookman Old Style" w:hAnsi="Bookman Old Style"/>
          <w:sz w:val="24"/>
          <w:szCs w:val="24"/>
        </w:rPr>
        <w:t>(podręcznik str.83).</w:t>
      </w:r>
    </w:p>
    <w:p w14:paraId="7DF46B6A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>Wykonaj ćwiczenia:</w:t>
      </w:r>
    </w:p>
    <w:p w14:paraId="24C9C622" w14:textId="77777777" w:rsidR="00621CDF" w:rsidRPr="00621CDF" w:rsidRDefault="00381E52" w:rsidP="00621CDF">
      <w:pPr>
        <w:rPr>
          <w:rFonts w:ascii="Bookman Old Style" w:hAnsi="Bookman Old Style"/>
          <w:sz w:val="24"/>
          <w:szCs w:val="24"/>
        </w:rPr>
      </w:pPr>
      <w:hyperlink r:id="rId8" w:history="1">
        <w:r w:rsidR="00621CDF" w:rsidRPr="00621CDF">
          <w:rPr>
            <w:rStyle w:val="Hipercze"/>
            <w:rFonts w:ascii="Bookman Old Style" w:hAnsi="Bookman Old Style"/>
            <w:sz w:val="24"/>
            <w:szCs w:val="24"/>
          </w:rPr>
          <w:t>https://agendaweb.org/exercises/verbs/to-be/past-negative-forms-write</w:t>
        </w:r>
      </w:hyperlink>
    </w:p>
    <w:p w14:paraId="6BC2CD4E" w14:textId="77777777" w:rsidR="00621CDF" w:rsidRPr="00621CDF" w:rsidRDefault="00381E52" w:rsidP="00621CDF">
      <w:pPr>
        <w:rPr>
          <w:rFonts w:ascii="Bookman Old Style" w:hAnsi="Bookman Old Style"/>
          <w:sz w:val="24"/>
          <w:szCs w:val="24"/>
        </w:rPr>
      </w:pPr>
      <w:hyperlink r:id="rId9" w:history="1">
        <w:r w:rsidR="00621CDF" w:rsidRPr="00621CDF">
          <w:rPr>
            <w:rStyle w:val="Hipercze"/>
            <w:rFonts w:ascii="Bookman Old Style" w:hAnsi="Bookman Old Style"/>
            <w:sz w:val="24"/>
            <w:szCs w:val="24"/>
          </w:rPr>
          <w:t>https://agendaweb.org/exercises/verbs/to-be/past-affirmative-negative-questions-write</w:t>
        </w:r>
      </w:hyperlink>
    </w:p>
    <w:p w14:paraId="2B4B2A10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>Ćwiczenia str. 55 zad. 3</w:t>
      </w:r>
    </w:p>
    <w:p w14:paraId="7D99840C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>Proszę w termini</w:t>
      </w:r>
      <w:r w:rsidR="00901E81">
        <w:rPr>
          <w:rFonts w:ascii="Bookman Old Style" w:hAnsi="Bookman Old Style"/>
          <w:sz w:val="24"/>
          <w:szCs w:val="24"/>
        </w:rPr>
        <w:t>e do poniedziałku 30.03 godz. 15</w:t>
      </w:r>
      <w:r w:rsidRPr="00621CDF">
        <w:rPr>
          <w:rFonts w:ascii="Bookman Old Style" w:hAnsi="Bookman Old Style"/>
          <w:sz w:val="24"/>
          <w:szCs w:val="24"/>
        </w:rPr>
        <w:t>.00, przysłać odpowiedzi do zadań 1,2,3 z ćwiczeń str. 55 na adres angielskiwb@interia.pl (można zrobić zdjęcie).</w:t>
      </w:r>
    </w:p>
    <w:p w14:paraId="056BB135" w14:textId="77777777" w:rsidR="00621CDF" w:rsidRPr="00621CDF" w:rsidRDefault="00621CDF" w:rsidP="00621CDF">
      <w:pPr>
        <w:pStyle w:val="Bezodstpw"/>
        <w:rPr>
          <w:rFonts w:ascii="Bookman Old Style" w:hAnsi="Bookman Old Style"/>
          <w:b/>
          <w:sz w:val="28"/>
          <w:szCs w:val="28"/>
        </w:rPr>
      </w:pPr>
      <w:r w:rsidRPr="00621CDF">
        <w:rPr>
          <w:rFonts w:ascii="Bookman Old Style" w:hAnsi="Bookman Old Style"/>
          <w:b/>
          <w:sz w:val="28"/>
          <w:szCs w:val="28"/>
        </w:rPr>
        <w:t>RELIGIA</w:t>
      </w:r>
    </w:p>
    <w:p w14:paraId="0F79E0A6" w14:textId="77777777" w:rsidR="00621CDF" w:rsidRPr="00621CDF" w:rsidRDefault="00621CDF" w:rsidP="00621CDF">
      <w:pPr>
        <w:pStyle w:val="Bezodstpw"/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>Temat: Eucharystia i jej części</w:t>
      </w:r>
    </w:p>
    <w:p w14:paraId="51AC0217" w14:textId="77777777" w:rsidR="00621CDF" w:rsidRPr="00621CDF" w:rsidRDefault="00381E52" w:rsidP="00621CDF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hyperlink r:id="rId10" w:history="1">
        <w:r w:rsidR="00621CDF" w:rsidRPr="00621CDF">
          <w:rPr>
            <w:rStyle w:val="Hipercze"/>
            <w:rFonts w:ascii="Bookman Old Style" w:hAnsi="Bookman Old Style"/>
            <w:sz w:val="24"/>
            <w:szCs w:val="24"/>
          </w:rPr>
          <w:t>https://www.youtube.com/watch?v=fckBkBZAN1Y</w:t>
        </w:r>
      </w:hyperlink>
      <w:r w:rsidR="00621CDF" w:rsidRPr="00621CDF">
        <w:rPr>
          <w:rFonts w:ascii="Bookman Old Style" w:hAnsi="Bookman Old Style"/>
          <w:sz w:val="24"/>
          <w:szCs w:val="24"/>
        </w:rPr>
        <w:t xml:space="preserve"> </w:t>
      </w:r>
    </w:p>
    <w:p w14:paraId="4ED918A0" w14:textId="77777777" w:rsidR="00621CDF" w:rsidRPr="00621CDF" w:rsidRDefault="00381E52" w:rsidP="00621CDF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hyperlink r:id="rId11" w:history="1">
        <w:r w:rsidR="00621CDF" w:rsidRPr="00621CDF">
          <w:rPr>
            <w:rStyle w:val="Hipercze"/>
            <w:rFonts w:ascii="Bookman Old Style" w:hAnsi="Bookman Old Style"/>
            <w:sz w:val="24"/>
            <w:szCs w:val="24"/>
          </w:rPr>
          <w:t>https://docer.pl/doc/xss1c0x</w:t>
        </w:r>
      </w:hyperlink>
      <w:r w:rsidR="00621CDF" w:rsidRPr="00621CDF">
        <w:rPr>
          <w:rFonts w:ascii="Bookman Old Style" w:hAnsi="Bookman Old Style"/>
          <w:sz w:val="24"/>
          <w:szCs w:val="24"/>
        </w:rPr>
        <w:t xml:space="preserve"> (aby zobaczyć zdjęcie wciskamy nie jestem robotem ) analizujemy poszczególne części Mszy Świętej </w:t>
      </w:r>
    </w:p>
    <w:p w14:paraId="79929E05" w14:textId="77777777" w:rsidR="00621CDF" w:rsidRPr="00621CDF" w:rsidRDefault="00621CDF" w:rsidP="00621CDF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621CDF">
        <w:rPr>
          <w:rFonts w:ascii="Bookman Old Style" w:hAnsi="Bookman Old Style"/>
          <w:sz w:val="24"/>
          <w:szCs w:val="24"/>
        </w:rPr>
        <w:t xml:space="preserve">Wykonujemy ćwiczenie: </w:t>
      </w:r>
      <w:hyperlink r:id="rId12" w:history="1">
        <w:r w:rsidRPr="00621CDF">
          <w:rPr>
            <w:rStyle w:val="Hipercze"/>
            <w:rFonts w:ascii="Bookman Old Style" w:hAnsi="Bookman Old Style"/>
            <w:sz w:val="24"/>
            <w:szCs w:val="24"/>
          </w:rPr>
          <w:t>https://learningapps.org/9905051</w:t>
        </w:r>
      </w:hyperlink>
      <w:r w:rsidRPr="00621CDF">
        <w:rPr>
          <w:rFonts w:ascii="Bookman Old Style" w:hAnsi="Bookman Old Style"/>
          <w:sz w:val="24"/>
          <w:szCs w:val="24"/>
        </w:rPr>
        <w:t xml:space="preserve"> </w:t>
      </w:r>
    </w:p>
    <w:p w14:paraId="08C5153D" w14:textId="77777777" w:rsidR="00621CDF" w:rsidRPr="00621CDF" w:rsidRDefault="00381E52" w:rsidP="00621CDF">
      <w:pPr>
        <w:pStyle w:val="Bezodstpw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hyperlink r:id="rId13" w:history="1">
        <w:r w:rsidR="00621CDF" w:rsidRPr="00621CDF">
          <w:rPr>
            <w:rStyle w:val="Hipercze"/>
            <w:rFonts w:ascii="Bookman Old Style" w:hAnsi="Bookman Old Style"/>
            <w:sz w:val="24"/>
            <w:szCs w:val="24"/>
          </w:rPr>
          <w:t>https://www.youtube.com/watch?v=v6u6ULPY2ZI</w:t>
        </w:r>
      </w:hyperlink>
      <w:r w:rsidR="00621CDF" w:rsidRPr="00621CDF">
        <w:rPr>
          <w:rFonts w:ascii="Bookman Old Style" w:hAnsi="Bookman Old Style"/>
          <w:sz w:val="24"/>
          <w:szCs w:val="24"/>
        </w:rPr>
        <w:t xml:space="preserve"> do obejrzenia i napisz w kilku zdaniach czym dla ciebie jest Eucharystia</w:t>
      </w:r>
    </w:p>
    <w:p w14:paraId="0BCC7C89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</w:p>
    <w:p w14:paraId="3ED2502A" w14:textId="77777777" w:rsidR="00A46032" w:rsidRDefault="00A46032" w:rsidP="00A46032">
      <w:r w:rsidRPr="00A46032">
        <w:rPr>
          <w:rFonts w:ascii="Bookman Old Style" w:hAnsi="Bookman Old Style"/>
          <w:b/>
          <w:sz w:val="28"/>
          <w:szCs w:val="28"/>
        </w:rPr>
        <w:t>INFORMATYKA</w:t>
      </w:r>
      <w:r w:rsidR="00621CDF" w:rsidRPr="00621CDF">
        <w:rPr>
          <w:rFonts w:ascii="Bookman Old Style" w:hAnsi="Bookman Old Style"/>
          <w:sz w:val="24"/>
          <w:szCs w:val="24"/>
        </w:rPr>
        <w:br/>
      </w:r>
      <w:r>
        <w:t xml:space="preserve">Temat na dwie lekcje 27.03. i 3.04.:  </w:t>
      </w:r>
    </w:p>
    <w:p w14:paraId="255A1E2C" w14:textId="77777777" w:rsidR="00A46032" w:rsidRDefault="00A46032" w:rsidP="00A46032">
      <w:r>
        <w:t xml:space="preserve">Temat:  Wprawić świat w ruch. Przejścia i animacje w prezentacji. </w:t>
      </w:r>
    </w:p>
    <w:p w14:paraId="0D443955" w14:textId="77777777" w:rsidR="00A46032" w:rsidRDefault="00A46032" w:rsidP="00A46032">
      <w:pPr>
        <w:pStyle w:val="Akapitzlist"/>
        <w:numPr>
          <w:ilvl w:val="0"/>
          <w:numId w:val="3"/>
        </w:numPr>
        <w:rPr>
          <w:b/>
          <w:sz w:val="24"/>
        </w:rPr>
      </w:pPr>
      <w:r>
        <w:t xml:space="preserve">Otwórz podręcznik na str. 80 – zapoznaj się jak przygotować  prezentację na temat </w:t>
      </w:r>
      <w:r>
        <w:rPr>
          <w:b/>
          <w:sz w:val="24"/>
        </w:rPr>
        <w:t>zdrowego stylu życia</w:t>
      </w:r>
    </w:p>
    <w:p w14:paraId="0D581FF7" w14:textId="77777777" w:rsidR="00A46032" w:rsidRDefault="00A46032" w:rsidP="00A46032">
      <w:pPr>
        <w:pStyle w:val="Akapitzlist"/>
      </w:pPr>
      <w:r>
        <w:t xml:space="preserve">(dla przypomnienia-  jak przygotować prezentację w PowerPoint  </w:t>
      </w:r>
      <w:hyperlink r:id="rId14" w:history="1">
        <w:r>
          <w:rPr>
            <w:rStyle w:val="Hipercze"/>
          </w:rPr>
          <w:t>https://www.youtube.com/watch?v=zijI1lPVLn8</w:t>
        </w:r>
      </w:hyperlink>
      <w:r>
        <w:t xml:space="preserve">) </w:t>
      </w:r>
    </w:p>
    <w:p w14:paraId="08CEEF0C" w14:textId="77777777" w:rsidR="00A46032" w:rsidRDefault="00A46032" w:rsidP="00A46032">
      <w:pPr>
        <w:pStyle w:val="Akapitzlist"/>
        <w:numPr>
          <w:ilvl w:val="0"/>
          <w:numId w:val="3"/>
        </w:numPr>
      </w:pPr>
      <w:r>
        <w:t xml:space="preserve">Zacznij pracę w PowerPoint stosując się do poleceń z podrozdziałów  1 i 2  ze </w:t>
      </w:r>
      <w:proofErr w:type="spellStart"/>
      <w:r>
        <w:t>str</w:t>
      </w:r>
      <w:proofErr w:type="spellEnd"/>
      <w:r>
        <w:t xml:space="preserve"> 80 – 82.</w:t>
      </w:r>
    </w:p>
    <w:p w14:paraId="05B54833" w14:textId="77777777" w:rsidR="00A46032" w:rsidRDefault="00A46032" w:rsidP="00A46032">
      <w:pPr>
        <w:pStyle w:val="Akapitzlist"/>
        <w:numPr>
          <w:ilvl w:val="0"/>
          <w:numId w:val="3"/>
        </w:numPr>
      </w:pPr>
      <w:r>
        <w:t xml:space="preserve">Zapisz plik, który nie przesyłasz (dokończysz na lekcji następnej!) </w:t>
      </w:r>
    </w:p>
    <w:p w14:paraId="169F7FC8" w14:textId="77777777" w:rsidR="00A46032" w:rsidRDefault="00A46032" w:rsidP="00A46032"/>
    <w:p w14:paraId="7FF5D86B" w14:textId="77777777" w:rsidR="00621CDF" w:rsidRPr="00621CDF" w:rsidRDefault="00621CDF" w:rsidP="00621CDF">
      <w:pPr>
        <w:rPr>
          <w:rFonts w:ascii="Bookman Old Style" w:hAnsi="Bookman Old Style"/>
          <w:sz w:val="24"/>
          <w:szCs w:val="24"/>
        </w:rPr>
      </w:pPr>
    </w:p>
    <w:p w14:paraId="157C8CFD" w14:textId="77777777" w:rsidR="00ED5033" w:rsidRPr="00621CDF" w:rsidRDefault="00ED5033">
      <w:pPr>
        <w:rPr>
          <w:rFonts w:ascii="Bookman Old Style" w:hAnsi="Bookman Old Style"/>
          <w:sz w:val="24"/>
          <w:szCs w:val="24"/>
        </w:rPr>
      </w:pPr>
    </w:p>
    <w:sectPr w:rsidR="00ED5033" w:rsidRPr="00621CDF" w:rsidSect="0045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435"/>
    <w:multiLevelType w:val="hybridMultilevel"/>
    <w:tmpl w:val="1A302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0AAF"/>
    <w:multiLevelType w:val="hybridMultilevel"/>
    <w:tmpl w:val="6E64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51280"/>
    <w:multiLevelType w:val="hybridMultilevel"/>
    <w:tmpl w:val="30B03A24"/>
    <w:lvl w:ilvl="0" w:tplc="EFCC0A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DF"/>
    <w:rsid w:val="00381E52"/>
    <w:rsid w:val="00621CDF"/>
    <w:rsid w:val="00901E81"/>
    <w:rsid w:val="00A46032"/>
    <w:rsid w:val="00E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7026"/>
  <w15:docId w15:val="{2AE27B43-A709-4BF9-947B-709F9A86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1C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1CDF"/>
    <w:pPr>
      <w:ind w:left="720"/>
      <w:contextualSpacing/>
    </w:pPr>
  </w:style>
  <w:style w:type="paragraph" w:styleId="Bezodstpw">
    <w:name w:val="No Spacing"/>
    <w:uiPriority w:val="1"/>
    <w:qFormat/>
    <w:rsid w:val="00621CD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21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exercises/verbs/to-be/past-negative-forms-write" TargetMode="External"/><Relationship Id="rId13" Type="http://schemas.openxmlformats.org/officeDocument/2006/relationships/hyperlink" Target="https://www.youtube.com/watch?v=v6u6ULPY2Z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zoo.pl/klasa5/obwod-rombu_33_157" TargetMode="External"/><Relationship Id="rId12" Type="http://schemas.openxmlformats.org/officeDocument/2006/relationships/hyperlink" Target="https://learningapps.org/99050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tzoo.pl/klasa5/obwod-rownolegloboku_33_156" TargetMode="External"/><Relationship Id="rId11" Type="http://schemas.openxmlformats.org/officeDocument/2006/relationships/hyperlink" Target="https://docer.pl/doc/xss1c0x" TargetMode="External"/><Relationship Id="rId5" Type="http://schemas.openxmlformats.org/officeDocument/2006/relationships/hyperlink" Target="https://www.youtube.com/watch?v=01IHzwLB42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ckBkBZAN1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ndaweb.org/exercises/verbs/to-be/past-affirmative-negative-questions-write" TargetMode="External"/><Relationship Id="rId14" Type="http://schemas.openxmlformats.org/officeDocument/2006/relationships/hyperlink" Target="https://www.youtube.com/watch?v=zijI1lPVLn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2020-03-26T16:08:00Z</dcterms:created>
  <dcterms:modified xsi:type="dcterms:W3CDTF">2020-03-26T16:08:00Z</dcterms:modified>
</cp:coreProperties>
</file>